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6ED8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REGULAMIN KONKURSU PLASTYCZNEGO</w:t>
      </w:r>
    </w:p>
    <w:p w14:paraId="40701A3A" w14:textId="001F9126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dla uczniów klas III</w:t>
      </w:r>
      <w:r>
        <w:rPr>
          <w:rStyle w:val="Pogrubienie"/>
          <w:rFonts w:eastAsiaTheme="majorEastAsia"/>
          <w:lang w:val="pl-PL"/>
        </w:rPr>
        <w:t xml:space="preserve"> -VIII</w:t>
      </w:r>
    </w:p>
    <w:p w14:paraId="27AB0108" w14:textId="45846FA2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„</w:t>
      </w:r>
      <w:r w:rsidR="0092278D">
        <w:rPr>
          <w:rStyle w:val="Pogrubienie"/>
          <w:rFonts w:eastAsiaTheme="majorEastAsia"/>
          <w:lang w:val="pl-PL"/>
        </w:rPr>
        <w:t xml:space="preserve">Święty </w:t>
      </w:r>
      <w:r>
        <w:rPr>
          <w:rStyle w:val="Pogrubienie"/>
          <w:rFonts w:eastAsiaTheme="majorEastAsia"/>
          <w:lang w:val="pl-PL"/>
        </w:rPr>
        <w:t>Jan Paweł II Uczeń – Papież - Pi</w:t>
      </w:r>
      <w:r w:rsidR="0092278D">
        <w:rPr>
          <w:rStyle w:val="Pogrubienie"/>
          <w:rFonts w:eastAsiaTheme="majorEastAsia"/>
          <w:lang w:val="pl-PL"/>
        </w:rPr>
        <w:t>elgrzym</w:t>
      </w:r>
      <w:r>
        <w:rPr>
          <w:rStyle w:val="Pogrubienie"/>
          <w:rFonts w:eastAsiaTheme="majorEastAsia"/>
          <w:lang w:val="pl-PL"/>
        </w:rPr>
        <w:t xml:space="preserve"> na znaczku pocztowym</w:t>
      </w:r>
      <w:r w:rsidRPr="006D71A5">
        <w:rPr>
          <w:rStyle w:val="Pogrubienie"/>
          <w:rFonts w:eastAsiaTheme="majorEastAsia"/>
          <w:lang w:val="pl-PL"/>
        </w:rPr>
        <w:t>”</w:t>
      </w:r>
    </w:p>
    <w:p w14:paraId="66536134" w14:textId="2A484352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lang w:val="pl-PL"/>
        </w:rPr>
        <w:t xml:space="preserve">Konkurs jest organizowany w ramach </w:t>
      </w:r>
      <w:r>
        <w:rPr>
          <w:lang w:val="pl-PL"/>
        </w:rPr>
        <w:t>działań związanych z ,,Dniem Patrona Szkoły”</w:t>
      </w:r>
    </w:p>
    <w:p w14:paraId="27C4E4CE" w14:textId="27B3AF11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lang w:val="pl-PL"/>
        </w:rPr>
        <w:t>Serdecznie zapraszamy uczniów klas II</w:t>
      </w:r>
      <w:r w:rsidR="0092278D">
        <w:rPr>
          <w:lang w:val="pl-PL"/>
        </w:rPr>
        <w:t>I</w:t>
      </w:r>
      <w:r w:rsidRPr="006D71A5">
        <w:rPr>
          <w:lang w:val="pl-PL"/>
        </w:rPr>
        <w:t xml:space="preserve"> </w:t>
      </w:r>
      <w:r>
        <w:rPr>
          <w:lang w:val="pl-PL"/>
        </w:rPr>
        <w:t xml:space="preserve">– VIII </w:t>
      </w:r>
      <w:r w:rsidRPr="006D71A5">
        <w:rPr>
          <w:lang w:val="pl-PL"/>
        </w:rPr>
        <w:t xml:space="preserve">do wzięcia udziału w konkursie plastycznym, którego głównym celem jest </w:t>
      </w:r>
      <w:r>
        <w:rPr>
          <w:lang w:val="pl-PL"/>
        </w:rPr>
        <w:t>poznanie postaci i poszerzanie wiedzy o Patronie Szkoły Janie Pawle II.</w:t>
      </w:r>
    </w:p>
    <w:p w14:paraId="478A6F4E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1. Cele konkursu</w:t>
      </w:r>
    </w:p>
    <w:p w14:paraId="24DCCD38" w14:textId="34C008F9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 xml:space="preserve">Promowanie wśród uczniów </w:t>
      </w:r>
      <w:r w:rsidR="006D71A5">
        <w:rPr>
          <w:lang w:val="pl-PL"/>
        </w:rPr>
        <w:t>postaci Patrona Szkoły</w:t>
      </w:r>
    </w:p>
    <w:p w14:paraId="45B99491" w14:textId="7A560FE9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 xml:space="preserve">Zachęcanie do </w:t>
      </w:r>
      <w:r w:rsidR="006D71A5">
        <w:rPr>
          <w:lang w:val="pl-PL"/>
        </w:rPr>
        <w:t xml:space="preserve">poszerzania wiadomości o miejscach i celach pielgrzymek </w:t>
      </w:r>
      <w:r w:rsidR="009D15B2">
        <w:rPr>
          <w:lang w:val="pl-PL"/>
        </w:rPr>
        <w:t>JP II</w:t>
      </w:r>
    </w:p>
    <w:p w14:paraId="7B85537E" w14:textId="26191312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 xml:space="preserve">Rozwijanie </w:t>
      </w:r>
      <w:r w:rsidR="009D15B2">
        <w:rPr>
          <w:lang w:val="pl-PL"/>
        </w:rPr>
        <w:t>zainteresowań kolekcjonerskich i podróżniczych</w:t>
      </w:r>
      <w:r w:rsidR="00FC2E99">
        <w:rPr>
          <w:lang w:val="pl-PL"/>
        </w:rPr>
        <w:t>.</w:t>
      </w:r>
    </w:p>
    <w:p w14:paraId="44E0FA4A" w14:textId="4F072520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>Upowszechnianie</w:t>
      </w:r>
      <w:r w:rsidR="00C30066">
        <w:rPr>
          <w:lang w:val="pl-PL"/>
        </w:rPr>
        <w:t xml:space="preserve"> pomysłów na wspólne spędzanie  czasu w gronie rodzinnym</w:t>
      </w:r>
      <w:r w:rsidR="006D71A5" w:rsidRPr="006D71A5">
        <w:rPr>
          <w:lang w:val="pl-PL"/>
        </w:rPr>
        <w:t>.</w:t>
      </w:r>
    </w:p>
    <w:p w14:paraId="05EEC9EB" w14:textId="77777777" w:rsidR="006D71A5" w:rsidRPr="006D71A5" w:rsidRDefault="006D71A5" w:rsidP="006D71A5">
      <w:pPr>
        <w:pStyle w:val="NormalnyWeb"/>
        <w:rPr>
          <w:lang w:val="pl-PL"/>
        </w:rPr>
      </w:pPr>
    </w:p>
    <w:p w14:paraId="34C4F877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2. Warunki uczestnictwa</w:t>
      </w:r>
    </w:p>
    <w:p w14:paraId="037CBAA3" w14:textId="44EFB203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Format pracy:</w:t>
      </w:r>
      <w:r w:rsidRPr="006D71A5">
        <w:rPr>
          <w:lang w:val="pl-PL"/>
        </w:rPr>
        <w:t xml:space="preserve"> A</w:t>
      </w:r>
      <w:r w:rsidR="00C30066">
        <w:rPr>
          <w:lang w:val="pl-PL"/>
        </w:rPr>
        <w:t>4</w:t>
      </w:r>
      <w:r w:rsidRPr="006D71A5">
        <w:rPr>
          <w:lang w:val="pl-PL"/>
        </w:rPr>
        <w:t xml:space="preserve"> </w:t>
      </w:r>
      <w:r w:rsidR="00C30066">
        <w:rPr>
          <w:lang w:val="pl-PL"/>
        </w:rPr>
        <w:t>całkowita praca</w:t>
      </w:r>
      <w:r w:rsidRPr="006D71A5">
        <w:rPr>
          <w:lang w:val="pl-PL"/>
        </w:rPr>
        <w:t>.</w:t>
      </w:r>
    </w:p>
    <w:p w14:paraId="6310A4AD" w14:textId="3A8CFCB3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Technika wykonania:</w:t>
      </w:r>
      <w:r w:rsidRPr="006D71A5">
        <w:rPr>
          <w:lang w:val="pl-PL"/>
        </w:rPr>
        <w:t xml:space="preserve">  technika  </w:t>
      </w:r>
      <w:r w:rsidR="00C30066">
        <w:rPr>
          <w:lang w:val="pl-PL"/>
        </w:rPr>
        <w:t xml:space="preserve">płaska: </w:t>
      </w:r>
      <w:r w:rsidRPr="006D71A5">
        <w:rPr>
          <w:lang w:val="pl-PL"/>
        </w:rPr>
        <w:t>rysunek, malarstwo, wyklejanka</w:t>
      </w:r>
      <w:r w:rsidR="00C30066">
        <w:rPr>
          <w:lang w:val="pl-PL"/>
        </w:rPr>
        <w:t xml:space="preserve"> z zachowaniem cech znaczka pocztowego (perforacja - ząbkowana ramka, nominał – wartość pieniężna wyrażona w danej walucie, kraj wydania</w:t>
      </w:r>
      <w:r w:rsidR="00EF55C2">
        <w:rPr>
          <w:lang w:val="pl-PL"/>
        </w:rPr>
        <w:t>, ślad stempla – nieobowiązkowy)</w:t>
      </w:r>
      <w:r w:rsidRPr="006D71A5">
        <w:rPr>
          <w:lang w:val="pl-PL"/>
        </w:rPr>
        <w:t>.</w:t>
      </w:r>
    </w:p>
    <w:p w14:paraId="108A7A29" w14:textId="4DC7302D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Tematyka:</w:t>
      </w:r>
      <w:r w:rsidRPr="006D71A5">
        <w:rPr>
          <w:lang w:val="pl-PL"/>
        </w:rPr>
        <w:t xml:space="preserve"> Praca powinna przedstawiać </w:t>
      </w:r>
      <w:r w:rsidR="00EF55C2">
        <w:rPr>
          <w:lang w:val="pl-PL"/>
        </w:rPr>
        <w:t>postać Jana Pawła II w dowolnym okresie jego życia, przedstawionego w czasie drogi, podróży, wędrówki, z elementami wskazującymi na pielgrzymowanie – podróż, fragmentami mapy, krajobrazu)</w:t>
      </w:r>
    </w:p>
    <w:p w14:paraId="2B7D2D4B" w14:textId="6D8FFD52" w:rsidR="006D71A5" w:rsidRPr="006D71A5" w:rsidRDefault="00EF55C2" w:rsidP="006D71A5">
      <w:pPr>
        <w:pStyle w:val="NormalnyWeb"/>
        <w:rPr>
          <w:lang w:val="pl-PL"/>
        </w:rPr>
      </w:pPr>
      <w:r>
        <w:rPr>
          <w:rStyle w:val="Pogrubienie"/>
          <w:rFonts w:eastAsiaTheme="majorEastAsia"/>
          <w:lang w:val="pl-PL"/>
        </w:rPr>
        <w:t>Dozwolone:</w:t>
      </w:r>
      <w:r w:rsidR="006D71A5" w:rsidRPr="006D71A5">
        <w:rPr>
          <w:lang w:val="pl-PL"/>
        </w:rPr>
        <w:t xml:space="preserve">  </w:t>
      </w:r>
      <w:r>
        <w:rPr>
          <w:lang w:val="pl-PL"/>
        </w:rPr>
        <w:t xml:space="preserve">ze względu na promowanie przez Papieża rodziny - </w:t>
      </w:r>
      <w:r w:rsidR="006D71A5" w:rsidRPr="006D71A5">
        <w:rPr>
          <w:lang w:val="pl-PL"/>
        </w:rPr>
        <w:t xml:space="preserve">praca </w:t>
      </w:r>
      <w:r>
        <w:rPr>
          <w:lang w:val="pl-PL"/>
        </w:rPr>
        <w:t>może być wykonana z udziałem, pomocą innych członków rodziny</w:t>
      </w:r>
      <w:r w:rsidR="006D71A5" w:rsidRPr="006D71A5">
        <w:rPr>
          <w:lang w:val="pl-PL"/>
        </w:rPr>
        <w:t>.</w:t>
      </w:r>
    </w:p>
    <w:p w14:paraId="7C3F6B23" w14:textId="47F61DDD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Metryczka:</w:t>
      </w:r>
      <w:r w:rsidRPr="006D71A5">
        <w:rPr>
          <w:lang w:val="pl-PL"/>
        </w:rPr>
        <w:t xml:space="preserve"> na odwrocie pracy należy czytelnie zapisać:</w:t>
      </w:r>
    </w:p>
    <w:p w14:paraId="27FE1634" w14:textId="441833FB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lang w:val="pl-PL"/>
        </w:rPr>
        <w:t>- imię i nazwisko autora</w:t>
      </w:r>
      <w:r w:rsidR="00FC2E99">
        <w:rPr>
          <w:lang w:val="pl-PL"/>
        </w:rPr>
        <w:t xml:space="preserve"> -</w:t>
      </w:r>
      <w:r w:rsidR="00E92FEE">
        <w:rPr>
          <w:lang w:val="pl-PL"/>
        </w:rPr>
        <w:t xml:space="preserve"> jednego ucznia który jest przedstawicielem pracy</w:t>
      </w:r>
      <w:r w:rsidRPr="006D71A5">
        <w:rPr>
          <w:lang w:val="pl-PL"/>
        </w:rPr>
        <w:t>,</w:t>
      </w:r>
    </w:p>
    <w:p w14:paraId="59A67F5D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lang w:val="pl-PL"/>
        </w:rPr>
        <w:t>- klasę.</w:t>
      </w:r>
    </w:p>
    <w:p w14:paraId="6370EEA5" w14:textId="47E4707D" w:rsid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Zgody formalne:</w:t>
      </w:r>
      <w:r w:rsidRPr="006D71A5">
        <w:rPr>
          <w:lang w:val="pl-PL"/>
        </w:rPr>
        <w:t xml:space="preserve"> Do pracy należy dołączyć podpisaną przez rodzica/opiekuna zgodę na przetwarzanie danych osobowych oraz fotografowanie pracy w celach promocyjnych. </w:t>
      </w:r>
    </w:p>
    <w:p w14:paraId="2C2CB09D" w14:textId="77777777" w:rsidR="00781C1A" w:rsidRPr="006D71A5" w:rsidRDefault="00781C1A" w:rsidP="006D71A5">
      <w:pPr>
        <w:pStyle w:val="NormalnyWeb"/>
        <w:rPr>
          <w:lang w:val="pl-PL"/>
        </w:rPr>
      </w:pPr>
    </w:p>
    <w:p w14:paraId="7E80244D" w14:textId="77777777" w:rsidR="006D71A5" w:rsidRDefault="006D71A5" w:rsidP="006D71A5">
      <w:pPr>
        <w:pStyle w:val="NormalnyWeb"/>
        <w:rPr>
          <w:rStyle w:val="Pogrubienie"/>
          <w:rFonts w:eastAsiaTheme="majorEastAsia"/>
          <w:lang w:val="pl-PL"/>
        </w:rPr>
      </w:pPr>
      <w:r w:rsidRPr="006D71A5">
        <w:rPr>
          <w:lang w:val="pl-PL"/>
        </w:rPr>
        <w:lastRenderedPageBreak/>
        <w:t xml:space="preserve">3. </w:t>
      </w:r>
      <w:r w:rsidRPr="006D71A5">
        <w:rPr>
          <w:rStyle w:val="Pogrubienie"/>
          <w:rFonts w:eastAsiaTheme="majorEastAsia"/>
          <w:lang w:val="pl-PL"/>
        </w:rPr>
        <w:t>Kryteria oceny prac</w:t>
      </w:r>
    </w:p>
    <w:p w14:paraId="57CE7406" w14:textId="447964D0" w:rsidR="00781C1A" w:rsidRPr="00781C1A" w:rsidRDefault="00781C1A" w:rsidP="006D71A5">
      <w:pPr>
        <w:pStyle w:val="NormalnyWeb"/>
        <w:rPr>
          <w:b/>
          <w:bCs/>
          <w:lang w:val="pl-PL"/>
        </w:rPr>
      </w:pPr>
      <w:r>
        <w:rPr>
          <w:rStyle w:val="Pogrubienie"/>
          <w:rFonts w:eastAsiaTheme="majorEastAsia"/>
          <w:lang w:val="pl-PL"/>
        </w:rPr>
        <w:t xml:space="preserve">- </w:t>
      </w:r>
      <w:r w:rsidRPr="00781C1A">
        <w:rPr>
          <w:rStyle w:val="Pogrubienie"/>
          <w:rFonts w:eastAsiaTheme="majorEastAsia"/>
          <w:b w:val="0"/>
          <w:bCs w:val="0"/>
          <w:lang w:val="pl-PL"/>
        </w:rPr>
        <w:t xml:space="preserve">Prace będą oceniane w </w:t>
      </w:r>
      <w:r>
        <w:rPr>
          <w:rStyle w:val="Pogrubienie"/>
          <w:rFonts w:eastAsiaTheme="majorEastAsia"/>
          <w:b w:val="0"/>
          <w:bCs w:val="0"/>
          <w:lang w:val="pl-PL"/>
        </w:rPr>
        <w:t xml:space="preserve">dwóch </w:t>
      </w:r>
      <w:r w:rsidRPr="00781C1A">
        <w:rPr>
          <w:rStyle w:val="Pogrubienie"/>
          <w:rFonts w:eastAsiaTheme="majorEastAsia"/>
          <w:b w:val="0"/>
          <w:bCs w:val="0"/>
          <w:lang w:val="pl-PL"/>
        </w:rPr>
        <w:t xml:space="preserve">kategoriach </w:t>
      </w:r>
      <w:r>
        <w:rPr>
          <w:rStyle w:val="Pogrubienie"/>
          <w:rFonts w:eastAsiaTheme="majorEastAsia"/>
          <w:b w:val="0"/>
          <w:bCs w:val="0"/>
          <w:lang w:val="pl-PL"/>
        </w:rPr>
        <w:t xml:space="preserve">wiekowych </w:t>
      </w:r>
      <w:r w:rsidRPr="00781C1A">
        <w:rPr>
          <w:rStyle w:val="Pogrubienie"/>
          <w:rFonts w:eastAsiaTheme="majorEastAsia"/>
          <w:b w:val="0"/>
          <w:bCs w:val="0"/>
          <w:lang w:val="pl-PL"/>
        </w:rPr>
        <w:t>kl</w:t>
      </w:r>
      <w:r>
        <w:rPr>
          <w:rStyle w:val="Pogrubienie"/>
          <w:rFonts w:eastAsiaTheme="majorEastAsia"/>
          <w:b w:val="0"/>
          <w:bCs w:val="0"/>
          <w:lang w:val="pl-PL"/>
        </w:rPr>
        <w:t>.</w:t>
      </w:r>
      <w:r w:rsidRPr="00781C1A">
        <w:rPr>
          <w:rStyle w:val="Pogrubienie"/>
          <w:rFonts w:eastAsiaTheme="majorEastAsia"/>
          <w:b w:val="0"/>
          <w:bCs w:val="0"/>
          <w:lang w:val="pl-PL"/>
        </w:rPr>
        <w:t xml:space="preserve"> 3-5 oraz kl.</w:t>
      </w:r>
      <w:r>
        <w:rPr>
          <w:rStyle w:val="Pogrubienie"/>
          <w:rFonts w:eastAsiaTheme="majorEastAsia"/>
          <w:b w:val="0"/>
          <w:bCs w:val="0"/>
          <w:lang w:val="pl-PL"/>
        </w:rPr>
        <w:t xml:space="preserve"> </w:t>
      </w:r>
      <w:r w:rsidRPr="00781C1A">
        <w:rPr>
          <w:rStyle w:val="Pogrubienie"/>
          <w:rFonts w:eastAsiaTheme="majorEastAsia"/>
          <w:b w:val="0"/>
          <w:bCs w:val="0"/>
          <w:lang w:val="pl-PL"/>
        </w:rPr>
        <w:t>6-8</w:t>
      </w:r>
    </w:p>
    <w:p w14:paraId="612B5033" w14:textId="5236F150" w:rsidR="006D71A5" w:rsidRPr="00E92FEE" w:rsidRDefault="00781C1A" w:rsidP="006D71A5">
      <w:pPr>
        <w:pStyle w:val="NormalnyWeb"/>
        <w:rPr>
          <w:b/>
          <w:bCs/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 xml:space="preserve">Zgodność z tematem konkursu </w:t>
      </w:r>
      <w:r w:rsidR="006D71A5" w:rsidRPr="00781C1A">
        <w:rPr>
          <w:b/>
          <w:bCs/>
          <w:lang w:val="pl-PL"/>
        </w:rPr>
        <w:t>(</w:t>
      </w:r>
      <w:r w:rsidR="00E92FEE" w:rsidRPr="00781C1A">
        <w:rPr>
          <w:rStyle w:val="Pogrubienie"/>
          <w:rFonts w:eastAsiaTheme="majorEastAsia"/>
          <w:b w:val="0"/>
          <w:bCs w:val="0"/>
          <w:lang w:val="pl-PL"/>
        </w:rPr>
        <w:t>„</w:t>
      </w:r>
      <w:r w:rsidR="00FC2E99" w:rsidRPr="00781C1A">
        <w:rPr>
          <w:rStyle w:val="Pogrubienie"/>
          <w:rFonts w:eastAsiaTheme="majorEastAsia"/>
          <w:b w:val="0"/>
          <w:bCs w:val="0"/>
          <w:lang w:val="pl-PL"/>
        </w:rPr>
        <w:t>Św.</w:t>
      </w:r>
      <w:r w:rsidR="00FC2E99">
        <w:rPr>
          <w:rStyle w:val="Pogrubienie"/>
          <w:rFonts w:eastAsiaTheme="majorEastAsia"/>
          <w:lang w:val="pl-PL"/>
        </w:rPr>
        <w:t xml:space="preserve"> </w:t>
      </w:r>
      <w:r w:rsidR="00E92FEE" w:rsidRPr="00E92FEE">
        <w:rPr>
          <w:rStyle w:val="Pogrubienie"/>
          <w:rFonts w:eastAsiaTheme="majorEastAsia"/>
          <w:b w:val="0"/>
          <w:bCs w:val="0"/>
          <w:lang w:val="pl-PL"/>
        </w:rPr>
        <w:t>Jan Paweł II – Uczeń – Papież - Pielgrzym na znaczku pocztowym”</w:t>
      </w:r>
      <w:r w:rsidR="006D71A5" w:rsidRPr="006D71A5">
        <w:rPr>
          <w:lang w:val="pl-PL"/>
        </w:rPr>
        <w:t>).</w:t>
      </w:r>
    </w:p>
    <w:p w14:paraId="55B09449" w14:textId="7A411628" w:rsidR="006D71A5" w:rsidRPr="006D71A5" w:rsidRDefault="00781C1A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>Pomysłowość i oryginalność.</w:t>
      </w:r>
    </w:p>
    <w:p w14:paraId="7235939A" w14:textId="6A12A0B3" w:rsidR="006D71A5" w:rsidRPr="006D71A5" w:rsidRDefault="00781C1A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>Estetyka wykonania i ogólne wrażenie artystyczne.</w:t>
      </w:r>
    </w:p>
    <w:p w14:paraId="0C6C680B" w14:textId="42C6829A" w:rsidR="006D71A5" w:rsidRPr="006D71A5" w:rsidRDefault="00781C1A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E92FEE">
        <w:rPr>
          <w:lang w:val="pl-PL"/>
        </w:rPr>
        <w:t>Zachowanie elementów znaczka pocztowego</w:t>
      </w:r>
    </w:p>
    <w:p w14:paraId="35E03375" w14:textId="77777777" w:rsidR="006D71A5" w:rsidRPr="006D71A5" w:rsidRDefault="006D71A5" w:rsidP="006D71A5">
      <w:pPr>
        <w:pStyle w:val="NormalnyWeb"/>
        <w:rPr>
          <w:lang w:val="pl-PL"/>
        </w:rPr>
      </w:pPr>
    </w:p>
    <w:p w14:paraId="7522D196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4. Terminy i organizacja</w:t>
      </w:r>
    </w:p>
    <w:p w14:paraId="53CF6FA3" w14:textId="21BC5702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Termin dostarczania prac:</w:t>
      </w:r>
      <w:r w:rsidRPr="006D71A5">
        <w:rPr>
          <w:lang w:val="pl-PL"/>
        </w:rPr>
        <w:t xml:space="preserve"> do 1</w:t>
      </w:r>
      <w:r w:rsidR="00E92FEE">
        <w:rPr>
          <w:lang w:val="pl-PL"/>
        </w:rPr>
        <w:t>5</w:t>
      </w:r>
      <w:r w:rsidRPr="006D71A5">
        <w:rPr>
          <w:lang w:val="pl-PL"/>
        </w:rPr>
        <w:t>.1</w:t>
      </w:r>
      <w:r w:rsidR="00E92FEE">
        <w:rPr>
          <w:lang w:val="pl-PL"/>
        </w:rPr>
        <w:t>1</w:t>
      </w:r>
      <w:r w:rsidRPr="006D71A5">
        <w:rPr>
          <w:lang w:val="pl-PL"/>
        </w:rPr>
        <w:t>.2026 r.</w:t>
      </w:r>
    </w:p>
    <w:p w14:paraId="57FA9BB3" w14:textId="4C667199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Miejsce składania prac:</w:t>
      </w:r>
      <w:r w:rsidRPr="006D71A5">
        <w:rPr>
          <w:lang w:val="pl-PL"/>
        </w:rPr>
        <w:t xml:space="preserve"> Prace należy przekazać bezpośrednio do organizatorek:</w:t>
      </w:r>
    </w:p>
    <w:p w14:paraId="443419EA" w14:textId="61210FC2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      </w:t>
      </w:r>
      <w:r w:rsidR="006D71A5" w:rsidRPr="006D71A5">
        <w:rPr>
          <w:lang w:val="pl-PL"/>
        </w:rPr>
        <w:t>p</w:t>
      </w:r>
      <w:r w:rsidR="00781C1A">
        <w:rPr>
          <w:lang w:val="pl-PL"/>
        </w:rPr>
        <w:t>.</w:t>
      </w:r>
      <w:r w:rsidR="006D71A5" w:rsidRPr="006D71A5">
        <w:rPr>
          <w:lang w:val="pl-PL"/>
        </w:rPr>
        <w:t xml:space="preserve"> </w:t>
      </w:r>
      <w:r w:rsidR="00E92FEE">
        <w:rPr>
          <w:lang w:val="pl-PL"/>
        </w:rPr>
        <w:t>Ewa Mazurkiewicz - Mirocha</w:t>
      </w:r>
      <w:r w:rsidR="006D71A5" w:rsidRPr="006D71A5">
        <w:rPr>
          <w:lang w:val="pl-PL"/>
        </w:rPr>
        <w:t xml:space="preserve"> (</w:t>
      </w:r>
      <w:r w:rsidR="00E92FEE">
        <w:rPr>
          <w:lang w:val="pl-PL"/>
        </w:rPr>
        <w:t>świetlica</w:t>
      </w:r>
      <w:r w:rsidR="006D71A5" w:rsidRPr="006D71A5">
        <w:rPr>
          <w:lang w:val="pl-PL"/>
        </w:rPr>
        <w:t>)</w:t>
      </w:r>
    </w:p>
    <w:p w14:paraId="1DD2F177" w14:textId="30204CD8" w:rsid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     </w:t>
      </w:r>
      <w:r w:rsidR="006D71A5" w:rsidRPr="006D71A5">
        <w:rPr>
          <w:lang w:val="pl-PL"/>
        </w:rPr>
        <w:t xml:space="preserve"> p</w:t>
      </w:r>
      <w:r w:rsidR="00781C1A">
        <w:rPr>
          <w:lang w:val="pl-PL"/>
        </w:rPr>
        <w:t>.</w:t>
      </w:r>
      <w:r w:rsidR="006D71A5" w:rsidRPr="006D71A5">
        <w:rPr>
          <w:lang w:val="pl-PL"/>
        </w:rPr>
        <w:t xml:space="preserve"> </w:t>
      </w:r>
      <w:r w:rsidR="00E92FEE">
        <w:rPr>
          <w:lang w:val="pl-PL"/>
        </w:rPr>
        <w:t>Bernadeta Nowakowska</w:t>
      </w:r>
      <w:r w:rsidR="006D71A5" w:rsidRPr="006D71A5">
        <w:rPr>
          <w:lang w:val="pl-PL"/>
        </w:rPr>
        <w:t xml:space="preserve"> (sala nr </w:t>
      </w:r>
      <w:r w:rsidR="00E92FEE">
        <w:rPr>
          <w:lang w:val="pl-PL"/>
        </w:rPr>
        <w:t>3</w:t>
      </w:r>
      <w:r w:rsidR="006D71A5" w:rsidRPr="006D71A5">
        <w:rPr>
          <w:lang w:val="pl-PL"/>
        </w:rPr>
        <w:t>)</w:t>
      </w:r>
    </w:p>
    <w:p w14:paraId="1DB07F3B" w14:textId="22DBB70A" w:rsidR="00E92FEE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     </w:t>
      </w:r>
      <w:r w:rsidR="00E92FEE">
        <w:rPr>
          <w:lang w:val="pl-PL"/>
        </w:rPr>
        <w:t xml:space="preserve"> p</w:t>
      </w:r>
      <w:r w:rsidR="00781C1A">
        <w:rPr>
          <w:lang w:val="pl-PL"/>
        </w:rPr>
        <w:t>.</w:t>
      </w:r>
      <w:r w:rsidR="00E92FEE">
        <w:rPr>
          <w:lang w:val="pl-PL"/>
        </w:rPr>
        <w:t xml:space="preserve"> Bernadeta Dymek</w:t>
      </w:r>
      <w:r w:rsidR="00FC2E99">
        <w:rPr>
          <w:lang w:val="pl-PL"/>
        </w:rPr>
        <w:t xml:space="preserve"> (sala 31)</w:t>
      </w:r>
    </w:p>
    <w:p w14:paraId="306BC3FF" w14:textId="07C8FF73" w:rsidR="00FC2E99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     </w:t>
      </w:r>
      <w:r w:rsidR="00FC2E99">
        <w:rPr>
          <w:lang w:val="pl-PL"/>
        </w:rPr>
        <w:t xml:space="preserve"> p</w:t>
      </w:r>
      <w:r w:rsidR="00781C1A">
        <w:rPr>
          <w:lang w:val="pl-PL"/>
        </w:rPr>
        <w:t>.</w:t>
      </w:r>
      <w:r w:rsidR="00FC2E99">
        <w:rPr>
          <w:lang w:val="pl-PL"/>
        </w:rPr>
        <w:t xml:space="preserve"> </w:t>
      </w:r>
      <w:bookmarkStart w:id="0" w:name="_Hlk243422988"/>
      <w:r w:rsidR="00FC2E99">
        <w:rPr>
          <w:lang w:val="pl-PL"/>
        </w:rPr>
        <w:t>Ewa Ossowska</w:t>
      </w:r>
      <w:r w:rsidR="00781C1A">
        <w:rPr>
          <w:lang w:val="pl-PL"/>
        </w:rPr>
        <w:t xml:space="preserve"> </w:t>
      </w:r>
      <w:bookmarkEnd w:id="0"/>
    </w:p>
    <w:p w14:paraId="40861256" w14:textId="44FC8A29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Rozstrzygnięcie konkursu:</w:t>
      </w:r>
      <w:r w:rsidRPr="006D71A5">
        <w:rPr>
          <w:lang w:val="pl-PL"/>
        </w:rPr>
        <w:t xml:space="preserve"> Prace oceni Jury powołane przez organizatorów.</w:t>
      </w:r>
    </w:p>
    <w:p w14:paraId="55CC9BE8" w14:textId="274D2741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Ogłoszenie wyników:</w:t>
      </w:r>
      <w:r w:rsidRPr="006D71A5">
        <w:rPr>
          <w:lang w:val="pl-PL"/>
        </w:rPr>
        <w:t xml:space="preserve"> 2</w:t>
      </w:r>
      <w:r w:rsidR="00E92FEE">
        <w:rPr>
          <w:lang w:val="pl-PL"/>
        </w:rPr>
        <w:t>0</w:t>
      </w:r>
      <w:r w:rsidRPr="006D71A5">
        <w:rPr>
          <w:lang w:val="pl-PL"/>
        </w:rPr>
        <w:t>.1</w:t>
      </w:r>
      <w:r w:rsidR="00E92FEE">
        <w:rPr>
          <w:lang w:val="pl-PL"/>
        </w:rPr>
        <w:t>1</w:t>
      </w:r>
      <w:r w:rsidRPr="006D71A5">
        <w:rPr>
          <w:lang w:val="pl-PL"/>
        </w:rPr>
        <w:t>.2026 r.</w:t>
      </w:r>
    </w:p>
    <w:p w14:paraId="2585F703" w14:textId="77777777" w:rsidR="006D71A5" w:rsidRPr="006D71A5" w:rsidRDefault="006D71A5" w:rsidP="006D71A5">
      <w:pPr>
        <w:pStyle w:val="NormalnyWeb"/>
        <w:rPr>
          <w:lang w:val="pl-PL"/>
        </w:rPr>
      </w:pPr>
      <w:r w:rsidRPr="006D71A5">
        <w:rPr>
          <w:rStyle w:val="Pogrubienie"/>
          <w:rFonts w:eastAsiaTheme="majorEastAsia"/>
          <w:lang w:val="pl-PL"/>
        </w:rPr>
        <w:t>5. Uwagi końcowe</w:t>
      </w:r>
    </w:p>
    <w:p w14:paraId="1F61FEDD" w14:textId="6A19AABA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>Autorzy nagrodzonych i wyróżnionych prac otrzymają pamiątkowe dyplomy oraz nagrody.</w:t>
      </w:r>
    </w:p>
    <w:p w14:paraId="0D7B36C9" w14:textId="3C75424C" w:rsidR="006D71A5" w:rsidRPr="006D71A5" w:rsidRDefault="00D639DB" w:rsidP="006D71A5">
      <w:pPr>
        <w:pStyle w:val="NormalnyWeb"/>
        <w:rPr>
          <w:lang w:val="pl-PL"/>
        </w:rPr>
      </w:pPr>
      <w:r>
        <w:rPr>
          <w:lang w:val="pl-PL"/>
        </w:rPr>
        <w:t xml:space="preserve">- </w:t>
      </w:r>
      <w:r w:rsidR="006D71A5" w:rsidRPr="006D71A5">
        <w:rPr>
          <w:lang w:val="pl-PL"/>
        </w:rPr>
        <w:t xml:space="preserve">Dostarczone prace zostaną zaprezentowane na wystawie w SP nr 18 w Gliwicach i </w:t>
      </w:r>
      <w:r>
        <w:rPr>
          <w:lang w:val="pl-PL"/>
        </w:rPr>
        <w:t xml:space="preserve">   </w:t>
      </w:r>
      <w:r w:rsidR="006D71A5" w:rsidRPr="006D71A5">
        <w:rPr>
          <w:lang w:val="pl-PL"/>
        </w:rPr>
        <w:t>pozostaną do dyspozycji organizatorów.</w:t>
      </w:r>
    </w:p>
    <w:p w14:paraId="4AF16FF8" w14:textId="77777777" w:rsidR="006D71A5" w:rsidRDefault="006D71A5" w:rsidP="006D71A5">
      <w:pPr>
        <w:pStyle w:val="NormalnyWeb"/>
        <w:rPr>
          <w:rStyle w:val="Pogrubienie"/>
          <w:rFonts w:eastAsiaTheme="majorEastAsia"/>
          <w:lang w:val="pl-PL"/>
        </w:rPr>
      </w:pPr>
      <w:r w:rsidRPr="006D71A5">
        <w:rPr>
          <w:rStyle w:val="Pogrubienie"/>
          <w:rFonts w:eastAsiaTheme="majorEastAsia"/>
          <w:lang w:val="pl-PL"/>
        </w:rPr>
        <w:t>Organizatorki:</w:t>
      </w:r>
    </w:p>
    <w:p w14:paraId="05831EF5" w14:textId="06B5BA21" w:rsidR="00781C1A" w:rsidRPr="00781C1A" w:rsidRDefault="00781C1A" w:rsidP="006D71A5">
      <w:pPr>
        <w:pStyle w:val="NormalnyWeb"/>
        <w:rPr>
          <w:rStyle w:val="Pogrubienie"/>
          <w:b w:val="0"/>
          <w:bCs w:val="0"/>
          <w:lang w:val="pl-PL"/>
        </w:rPr>
      </w:pPr>
      <w:r w:rsidRPr="006D71A5">
        <w:rPr>
          <w:lang w:val="pl-PL"/>
        </w:rPr>
        <w:t xml:space="preserve"> </w:t>
      </w:r>
      <w:r>
        <w:rPr>
          <w:lang w:val="pl-PL"/>
        </w:rPr>
        <w:t xml:space="preserve">p. </w:t>
      </w:r>
      <w:r w:rsidRPr="006D71A5">
        <w:rPr>
          <w:lang w:val="pl-PL"/>
        </w:rPr>
        <w:t xml:space="preserve"> </w:t>
      </w:r>
      <w:r>
        <w:rPr>
          <w:lang w:val="pl-PL"/>
        </w:rPr>
        <w:t>Ewa Mazurkiewicz - Mirocha</w:t>
      </w:r>
    </w:p>
    <w:p w14:paraId="7CCC449B" w14:textId="04B2458E" w:rsidR="00E92FEE" w:rsidRDefault="00E92FEE" w:rsidP="00E92FEE">
      <w:pPr>
        <w:pStyle w:val="NormalnyWeb"/>
        <w:rPr>
          <w:lang w:val="pl-PL"/>
        </w:rPr>
      </w:pPr>
      <w:r w:rsidRPr="006D71A5">
        <w:rPr>
          <w:lang w:val="pl-PL"/>
        </w:rPr>
        <w:t xml:space="preserve">  </w:t>
      </w:r>
      <w:r w:rsidR="00781C1A">
        <w:rPr>
          <w:lang w:val="pl-PL"/>
        </w:rPr>
        <w:t xml:space="preserve">p. </w:t>
      </w:r>
      <w:r>
        <w:rPr>
          <w:lang w:val="pl-PL"/>
        </w:rPr>
        <w:t>Bernadeta Nowakowska</w:t>
      </w:r>
      <w:r w:rsidRPr="006D71A5">
        <w:rPr>
          <w:lang w:val="pl-PL"/>
        </w:rPr>
        <w:t xml:space="preserve"> </w:t>
      </w:r>
    </w:p>
    <w:p w14:paraId="4370E059" w14:textId="601D2F0B" w:rsidR="00E92FEE" w:rsidRDefault="00D639DB" w:rsidP="00E92FEE">
      <w:pPr>
        <w:pStyle w:val="NormalnyWeb"/>
        <w:rPr>
          <w:lang w:val="pl-PL"/>
        </w:rPr>
      </w:pPr>
      <w:r>
        <w:rPr>
          <w:lang w:val="pl-PL"/>
        </w:rPr>
        <w:t xml:space="preserve"> </w:t>
      </w:r>
      <w:r w:rsidR="00E92FEE">
        <w:rPr>
          <w:lang w:val="pl-PL"/>
        </w:rPr>
        <w:t xml:space="preserve"> </w:t>
      </w:r>
      <w:r w:rsidR="00781C1A">
        <w:rPr>
          <w:lang w:val="pl-PL"/>
        </w:rPr>
        <w:t xml:space="preserve">p. </w:t>
      </w:r>
      <w:r w:rsidR="00E92FEE">
        <w:rPr>
          <w:lang w:val="pl-PL"/>
        </w:rPr>
        <w:t>Bernadeta Dymek</w:t>
      </w:r>
    </w:p>
    <w:p w14:paraId="0D0E4770" w14:textId="25AF70B7" w:rsidR="00781C1A" w:rsidRDefault="00D639DB" w:rsidP="00E92FEE">
      <w:pPr>
        <w:pStyle w:val="NormalnyWeb"/>
        <w:rPr>
          <w:lang w:val="pl-PL"/>
        </w:rPr>
      </w:pPr>
      <w:r>
        <w:rPr>
          <w:lang w:val="pl-PL"/>
        </w:rPr>
        <w:t xml:space="preserve">  </w:t>
      </w:r>
      <w:r w:rsidR="00781C1A">
        <w:rPr>
          <w:lang w:val="pl-PL"/>
        </w:rPr>
        <w:t>p. Ewa Ossowska</w:t>
      </w:r>
    </w:p>
    <w:p w14:paraId="3A9A344A" w14:textId="77777777" w:rsidR="00781C1A" w:rsidRPr="006D71A5" w:rsidRDefault="00781C1A" w:rsidP="00E92FEE">
      <w:pPr>
        <w:pStyle w:val="NormalnyWeb"/>
        <w:rPr>
          <w:lang w:val="pl-PL"/>
        </w:rPr>
      </w:pPr>
    </w:p>
    <w:p w14:paraId="17C55A98" w14:textId="77777777" w:rsidR="00E92FEE" w:rsidRPr="006D71A5" w:rsidRDefault="00E92FEE" w:rsidP="006D71A5">
      <w:pPr>
        <w:pStyle w:val="NormalnyWeb"/>
        <w:rPr>
          <w:lang w:val="pl-PL"/>
        </w:rPr>
      </w:pPr>
    </w:p>
    <w:p w14:paraId="5CD41B84" w14:textId="77777777" w:rsidR="00CB2854" w:rsidRPr="006D71A5" w:rsidRDefault="00CB2854">
      <w:pPr>
        <w:rPr>
          <w:lang w:val="pl-PL"/>
        </w:rPr>
      </w:pPr>
    </w:p>
    <w:sectPr w:rsidR="00CB2854" w:rsidRPr="006D7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A5"/>
    <w:rsid w:val="00370AFC"/>
    <w:rsid w:val="004771F1"/>
    <w:rsid w:val="006C6334"/>
    <w:rsid w:val="006D71A5"/>
    <w:rsid w:val="00781C1A"/>
    <w:rsid w:val="00804E40"/>
    <w:rsid w:val="0092278D"/>
    <w:rsid w:val="009D15B2"/>
    <w:rsid w:val="00A8153A"/>
    <w:rsid w:val="00C30066"/>
    <w:rsid w:val="00CB2854"/>
    <w:rsid w:val="00D639DB"/>
    <w:rsid w:val="00E92FEE"/>
    <w:rsid w:val="00EF0C01"/>
    <w:rsid w:val="00EF55C2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F11AF"/>
  <w15:chartTrackingRefBased/>
  <w15:docId w15:val="{FE3F4B7C-6496-4A10-8BC9-D1723049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1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1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1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1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1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1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71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1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71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1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1A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D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ogrubienie">
    <w:name w:val="Strong"/>
    <w:basedOn w:val="Domylnaczcionkaakapitu"/>
    <w:uiPriority w:val="22"/>
    <w:qFormat/>
    <w:rsid w:val="006D7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</dc:creator>
  <cp:keywords/>
  <dc:description/>
  <cp:lastModifiedBy>Bernadeta Nowakowska</cp:lastModifiedBy>
  <cp:revision>2</cp:revision>
  <dcterms:created xsi:type="dcterms:W3CDTF">2026-10-21T07:46:00Z</dcterms:created>
  <dcterms:modified xsi:type="dcterms:W3CDTF">2026-10-21T07:46:00Z</dcterms:modified>
</cp:coreProperties>
</file>